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A0" w:rsidRPr="006D3CF9" w:rsidRDefault="008F2DA0" w:rsidP="008F2DA0">
      <w:pPr>
        <w:rPr>
          <w:rFonts w:ascii="Times New Roman" w:eastAsia="Times New Roman" w:hAnsi="Times New Roman" w:cs="Times New Roman"/>
          <w:b/>
          <w:bCs/>
          <w:color w:val="4472C4" w:themeColor="accent5"/>
          <w:sz w:val="32"/>
          <w:szCs w:val="32"/>
          <w:u w:val="single"/>
          <w:rtl/>
        </w:rPr>
      </w:pPr>
      <w:bookmarkStart w:id="0" w:name="_GoBack"/>
      <w:bookmarkEnd w:id="0"/>
      <w:r w:rsidRPr="006D3CF9">
        <w:rPr>
          <w:rFonts w:ascii="Times New Roman" w:eastAsia="Times New Roman" w:hAnsi="Times New Roman" w:cs="Times New Roman" w:hint="cs"/>
          <w:b/>
          <w:bCs/>
          <w:color w:val="4472C4" w:themeColor="accent5"/>
          <w:sz w:val="32"/>
          <w:szCs w:val="32"/>
          <w:u w:val="single"/>
          <w:rtl/>
        </w:rPr>
        <w:t>وصف المقررات:</w:t>
      </w:r>
    </w:p>
    <w:p w:rsidR="008F2DA0" w:rsidRPr="00DD7782" w:rsidRDefault="008F2DA0" w:rsidP="008F2DA0">
      <w:pPr>
        <w:bidi w:val="0"/>
        <w:spacing w:after="200" w:line="276" w:lineRule="auto"/>
        <w:jc w:val="center"/>
        <w:rPr>
          <w:rFonts w:ascii="Times New Roman" w:eastAsia="Times New Roman" w:hAnsi="Times New Roman" w:cs="Times New Roman"/>
          <w:b/>
          <w:bCs/>
          <w:sz w:val="32"/>
          <w:szCs w:val="32"/>
          <w:rtl/>
        </w:rPr>
      </w:pPr>
    </w:p>
    <w:p w:rsidR="008F2DA0" w:rsidRPr="00DD7782" w:rsidRDefault="008F2DA0" w:rsidP="008F2DA0">
      <w:pPr>
        <w:bidi w:val="0"/>
        <w:spacing w:after="200" w:line="276" w:lineRule="auto"/>
        <w:jc w:val="center"/>
        <w:rPr>
          <w:rFonts w:ascii="Times New Roman" w:eastAsia="Times New Roman" w:hAnsi="Times New Roman" w:cs="Times New Roman"/>
          <w:b/>
          <w:bCs/>
          <w:color w:val="C00000"/>
          <w:sz w:val="32"/>
          <w:szCs w:val="32"/>
        </w:rPr>
      </w:pPr>
      <w:r w:rsidRPr="00DD7782">
        <w:rPr>
          <w:rFonts w:ascii="Times New Roman" w:eastAsia="Times New Roman" w:hAnsi="Times New Roman" w:cs="Times New Roman" w:hint="cs"/>
          <w:b/>
          <w:bCs/>
          <w:color w:val="C00000"/>
          <w:sz w:val="32"/>
          <w:szCs w:val="32"/>
          <w:rtl/>
        </w:rPr>
        <w:t xml:space="preserve">نظرة عامة على المقررات الدراسية </w:t>
      </w:r>
    </w:p>
    <w:tbl>
      <w:tblPr>
        <w:tblW w:w="9639" w:type="dxa"/>
        <w:tblBorders>
          <w:top w:val="single" w:sz="8" w:space="0" w:color="B3CC82"/>
          <w:left w:val="single" w:sz="8" w:space="0" w:color="B3CC82"/>
          <w:bottom w:val="single" w:sz="8" w:space="0" w:color="B3CC82"/>
          <w:right w:val="single" w:sz="8" w:space="0" w:color="B3CC82"/>
          <w:insideH w:val="single" w:sz="8" w:space="0" w:color="B3CC82"/>
        </w:tblBorders>
        <w:tblLook w:val="04A0" w:firstRow="1" w:lastRow="0" w:firstColumn="1" w:lastColumn="0" w:noHBand="0" w:noVBand="1"/>
      </w:tblPr>
      <w:tblGrid>
        <w:gridCol w:w="2563"/>
        <w:gridCol w:w="7076"/>
      </w:tblGrid>
      <w:tr w:rsidR="008F2DA0" w:rsidRPr="00DD7782" w:rsidTr="004F1828">
        <w:tc>
          <w:tcPr>
            <w:tcW w:w="9639" w:type="dxa"/>
            <w:gridSpan w:val="2"/>
            <w:tcBorders>
              <w:top w:val="single" w:sz="8" w:space="0" w:color="B3CC82"/>
              <w:left w:val="single" w:sz="8" w:space="0" w:color="B3CC82"/>
              <w:bottom w:val="single" w:sz="8" w:space="0" w:color="B3CC82"/>
              <w:right w:val="single" w:sz="8" w:space="0" w:color="B3CC82"/>
            </w:tcBorders>
            <w:shd w:val="clear" w:color="auto" w:fill="9BBB59"/>
          </w:tcPr>
          <w:p w:rsidR="008F2DA0" w:rsidRPr="00DD7782" w:rsidRDefault="008F2DA0" w:rsidP="004F1828">
            <w:pPr>
              <w:bidi w:val="0"/>
              <w:spacing w:after="0" w:line="240" w:lineRule="auto"/>
              <w:jc w:val="center"/>
              <w:rPr>
                <w:rFonts w:ascii="Times New Roman" w:eastAsia="Times New Roman" w:hAnsi="Times New Roman" w:cs="Times New Roman"/>
                <w:b/>
                <w:bCs/>
                <w:color w:val="FFFFFF"/>
                <w:sz w:val="24"/>
                <w:szCs w:val="24"/>
              </w:rPr>
            </w:pPr>
            <w:r w:rsidRPr="00DD7782">
              <w:rPr>
                <w:rFonts w:ascii="Times New Roman" w:eastAsia="Times New Roman" w:hAnsi="Times New Roman" w:cs="Times New Roman"/>
                <w:b/>
                <w:bCs/>
                <w:color w:val="000000"/>
                <w:sz w:val="24"/>
                <w:szCs w:val="24"/>
              </w:rPr>
              <w:t>Level(1) First year</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Reading skills</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(140 ENGG-2)</w:t>
            </w:r>
          </w:p>
        </w:tc>
        <w:tc>
          <w:tcPr>
            <w:tcW w:w="7371" w:type="dxa"/>
            <w:shd w:val="clear" w:color="auto" w:fill="E6EED5"/>
          </w:tcPr>
          <w:p w:rsidR="008F2DA0" w:rsidRPr="00DD7782" w:rsidRDefault="008F2DA0" w:rsidP="004F1828">
            <w:pPr>
              <w:bidi w:val="0"/>
              <w:spacing w:after="0" w:line="240" w:lineRule="auto"/>
              <w:jc w:val="both"/>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will develop the comprehension skills among students and make them use this in (spoken and written) real-life, recorded reading passages in a variety of content and experiences. Students will explore real world issues, discuss academic topics, and study content-based with their materials.</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Writing Skills</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(141ENNG-2)</w:t>
            </w:r>
          </w:p>
        </w:tc>
        <w:tc>
          <w:tcPr>
            <w:tcW w:w="7371" w:type="dxa"/>
            <w:tcBorders>
              <w:left w:val="nil"/>
            </w:tcBorders>
            <w:shd w:val="clear" w:color="auto" w:fill="auto"/>
          </w:tcPr>
          <w:p w:rsidR="008F2DA0" w:rsidRPr="00DD7782" w:rsidRDefault="008F2DA0" w:rsidP="004F1828">
            <w:pPr>
              <w:bidi w:val="0"/>
              <w:spacing w:after="0" w:line="240" w:lineRule="auto"/>
              <w:jc w:val="both"/>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The course is designed to introduce learners into basic writing skills, which will prepare them for academic writings as well as an adept user of English language, exploring different writing sources from online sources. In addition, writing simple paragraph with effective topic sentence and forming different types of sentence structures independently. </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Listening and Speaking Skills</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(142ENGG-2)</w:t>
            </w:r>
          </w:p>
        </w:tc>
        <w:tc>
          <w:tcPr>
            <w:tcW w:w="7371" w:type="dxa"/>
            <w:shd w:val="clear" w:color="auto" w:fill="E6EED5"/>
          </w:tcPr>
          <w:p w:rsidR="008F2DA0" w:rsidRPr="00DD7782" w:rsidRDefault="008F2DA0" w:rsidP="004F1828">
            <w:pPr>
              <w:bidi w:val="0"/>
              <w:spacing w:after="0" w:line="240" w:lineRule="auto"/>
              <w:jc w:val="both"/>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is developed for enabling students to acquire specific situational vocabulary items, notice and apply them. The course also, activates the background knowledge in order to locate and be familiar with the tasks and activities attempted through pre-listening activities. </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Grammars&amp; vocabulary (143ENGG-2)</w:t>
            </w:r>
          </w:p>
        </w:tc>
        <w:tc>
          <w:tcPr>
            <w:tcW w:w="7371" w:type="dxa"/>
            <w:tcBorders>
              <w:left w:val="nil"/>
            </w:tcBorders>
            <w:shd w:val="clear" w:color="auto" w:fill="auto"/>
          </w:tcPr>
          <w:p w:rsidR="008F2DA0" w:rsidRPr="00DD7782" w:rsidRDefault="008F2DA0" w:rsidP="004F1828">
            <w:pPr>
              <w:bidi w:val="0"/>
              <w:spacing w:after="0" w:line="240" w:lineRule="auto"/>
              <w:jc w:val="both"/>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includes the basic knowledge of grammatical structure, use of fundamental grammatical elements, vocabulary, and knowledge of grammar structures through both direct instruction and through exposure to the variety of authentic materials used in the course. </w:t>
            </w:r>
          </w:p>
        </w:tc>
      </w:tr>
      <w:tr w:rsidR="008F2DA0" w:rsidRPr="00DD7782" w:rsidTr="004F1828">
        <w:tc>
          <w:tcPr>
            <w:tcW w:w="2268"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b/>
                <w:bCs/>
                <w:sz w:val="24"/>
                <w:szCs w:val="24"/>
                <w:rtl/>
              </w:rPr>
            </w:pPr>
            <w:r w:rsidRPr="00DD7782">
              <w:rPr>
                <w:rFonts w:ascii="Times New Roman" w:eastAsia="Times New Roman" w:hAnsi="Times New Roman" w:cs="Times New Roman"/>
                <w:b/>
                <w:bCs/>
                <w:sz w:val="24"/>
                <w:szCs w:val="24"/>
                <w:rtl/>
              </w:rPr>
              <w:t>- مهارات التعلم والتفكير والبحث</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tl/>
              </w:rPr>
              <w:t>(140مهر   )</w:t>
            </w:r>
          </w:p>
        </w:tc>
        <w:tc>
          <w:tcPr>
            <w:tcW w:w="7371" w:type="dxa"/>
            <w:shd w:val="clear" w:color="auto" w:fill="E6EED5"/>
          </w:tcPr>
          <w:p w:rsidR="008F2DA0" w:rsidRPr="00DD7782" w:rsidRDefault="008F2DA0" w:rsidP="004F1828">
            <w:pPr>
              <w:spacing w:after="0" w:line="240" w:lineRule="auto"/>
              <w:jc w:val="both"/>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tl/>
              </w:rPr>
              <w:t xml:space="preserve">يزود هذا المقرر الطالب بالمهارات التي تساعده ليدير ذاته وقدراته النفسية والعقلية والتواصلية بصورة تقوده إلى النجاح والتفوق والإبداع </w:t>
            </w:r>
            <w:r w:rsidRPr="00DD7782">
              <w:rPr>
                <w:rFonts w:ascii="Times New Roman" w:eastAsia="Times New Roman" w:hAnsi="Times New Roman" w:cs="Times New Roman" w:hint="cs"/>
                <w:sz w:val="24"/>
                <w:szCs w:val="24"/>
                <w:rtl/>
              </w:rPr>
              <w:t>ويساعده ليستخدم</w:t>
            </w:r>
            <w:r w:rsidRPr="00DD7782">
              <w:rPr>
                <w:rFonts w:ascii="Times New Roman" w:eastAsia="Times New Roman" w:hAnsi="Times New Roman" w:cs="Times New Roman"/>
                <w:sz w:val="24"/>
                <w:szCs w:val="24"/>
                <w:rtl/>
              </w:rPr>
              <w:t xml:space="preserve"> سلة من الأدوات الحقيقية والاستراتيجيات الفاعلة، التي تساعده على تحصيل المعرفة، وتنظيمها، وسرعة استدعائها كما يستخدم المكتبة والإنترنت في البحث عن المعلومة </w:t>
            </w:r>
            <w:r w:rsidRPr="00DD7782">
              <w:rPr>
                <w:rFonts w:ascii="Times New Roman" w:eastAsia="Times New Roman" w:hAnsi="Times New Roman" w:cs="Times New Roman" w:hint="cs"/>
                <w:sz w:val="24"/>
                <w:szCs w:val="24"/>
                <w:rtl/>
              </w:rPr>
              <w:t>ويزوده بمهارات</w:t>
            </w:r>
            <w:r w:rsidRPr="00DD7782">
              <w:rPr>
                <w:rFonts w:ascii="Times New Roman" w:eastAsia="Times New Roman" w:hAnsi="Times New Roman" w:cs="Times New Roman"/>
                <w:sz w:val="24"/>
                <w:szCs w:val="24"/>
                <w:rtl/>
              </w:rPr>
              <w:t xml:space="preserve"> البحث والكتابة العلمية </w:t>
            </w:r>
            <w:r w:rsidRPr="00DD7782">
              <w:rPr>
                <w:rFonts w:ascii="Times New Roman" w:eastAsia="Times New Roman" w:hAnsi="Times New Roman" w:cs="Times New Roman" w:hint="cs"/>
                <w:sz w:val="24"/>
                <w:szCs w:val="24"/>
                <w:rtl/>
              </w:rPr>
              <w:t>وينمي مهارات</w:t>
            </w:r>
            <w:r w:rsidRPr="00DD7782">
              <w:rPr>
                <w:rFonts w:ascii="Times New Roman" w:eastAsia="Times New Roman" w:hAnsi="Times New Roman" w:cs="Times New Roman"/>
                <w:sz w:val="24"/>
                <w:szCs w:val="24"/>
                <w:rtl/>
              </w:rPr>
              <w:t xml:space="preserve"> التفكير وحل المشكلات التي قد تواجهه في حياته ودراسته الجامعية.</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tl/>
              </w:rPr>
              <w:t>- مهارات الحاسب الآلي</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tl/>
              </w:rPr>
              <w:t>(140تقن   )</w:t>
            </w:r>
          </w:p>
        </w:tc>
        <w:tc>
          <w:tcPr>
            <w:tcW w:w="7371" w:type="dxa"/>
            <w:tcBorders>
              <w:left w:val="nil"/>
            </w:tcBorders>
            <w:shd w:val="clear" w:color="auto" w:fill="auto"/>
          </w:tcPr>
          <w:p w:rsidR="008F2DA0" w:rsidRPr="00DD7782" w:rsidRDefault="008F2DA0" w:rsidP="004F1828">
            <w:pPr>
              <w:spacing w:after="0" w:line="240" w:lineRule="auto"/>
              <w:jc w:val="both"/>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tl/>
              </w:rPr>
              <w:t xml:space="preserve">يشتمل المقرر على كيفية التعامل مع الحاسبات الشخصية </w:t>
            </w:r>
            <w:r w:rsidRPr="00DD7782">
              <w:rPr>
                <w:rFonts w:ascii="Times New Roman" w:eastAsia="Times New Roman" w:hAnsi="Times New Roman" w:cs="Times New Roman" w:hint="cs"/>
                <w:sz w:val="24"/>
                <w:szCs w:val="24"/>
                <w:rtl/>
              </w:rPr>
              <w:t>والوحدات الطرفية</w:t>
            </w:r>
            <w:r w:rsidRPr="00DD7782">
              <w:rPr>
                <w:rFonts w:ascii="Times New Roman" w:eastAsia="Times New Roman" w:hAnsi="Times New Roman" w:cs="Times New Roman"/>
                <w:sz w:val="24"/>
                <w:szCs w:val="24"/>
                <w:rtl/>
              </w:rPr>
              <w:t xml:space="preserve"> للشبكات والتعرف على وظائف نظم تشغيل الحاسوب ونظم إدارة واستخدام الطالب برامج محرر النصوص </w:t>
            </w:r>
            <w:r w:rsidRPr="00DD7782">
              <w:rPr>
                <w:rFonts w:ascii="Times New Roman" w:eastAsia="Times New Roman" w:hAnsi="Times New Roman" w:cs="Times New Roman" w:hint="cs"/>
                <w:sz w:val="24"/>
                <w:szCs w:val="24"/>
                <w:rtl/>
              </w:rPr>
              <w:t>والجداول الالكترونية</w:t>
            </w:r>
            <w:r w:rsidRPr="00DD7782">
              <w:rPr>
                <w:rFonts w:ascii="Times New Roman" w:eastAsia="Times New Roman" w:hAnsi="Times New Roman" w:cs="Times New Roman"/>
                <w:sz w:val="24"/>
                <w:szCs w:val="24"/>
                <w:rtl/>
              </w:rPr>
              <w:t xml:space="preserve"> في الأغراض التعليمية. </w:t>
            </w:r>
            <w:r w:rsidRPr="00DD7782">
              <w:rPr>
                <w:rFonts w:ascii="Times New Roman" w:eastAsia="Times New Roman" w:hAnsi="Times New Roman" w:cs="Times New Roman" w:hint="cs"/>
                <w:sz w:val="24"/>
                <w:szCs w:val="24"/>
                <w:rtl/>
              </w:rPr>
              <w:t>وكذلك تطبيق</w:t>
            </w:r>
            <w:r w:rsidRPr="00DD7782">
              <w:rPr>
                <w:rFonts w:ascii="Times New Roman" w:eastAsia="Times New Roman" w:hAnsi="Times New Roman" w:cs="Times New Roman"/>
                <w:sz w:val="24"/>
                <w:szCs w:val="24"/>
                <w:rtl/>
              </w:rPr>
              <w:t xml:space="preserve"> برنامج </w:t>
            </w:r>
            <w:r w:rsidRPr="00DD7782">
              <w:rPr>
                <w:rFonts w:ascii="Times New Roman" w:eastAsia="Times New Roman" w:hAnsi="Times New Roman" w:cs="Times New Roman"/>
                <w:sz w:val="24"/>
                <w:szCs w:val="24"/>
              </w:rPr>
              <w:t>PowerPoint</w:t>
            </w:r>
            <w:r w:rsidRPr="00DD7782">
              <w:rPr>
                <w:rFonts w:ascii="Times New Roman" w:eastAsia="Times New Roman" w:hAnsi="Times New Roman" w:cs="Times New Roman"/>
                <w:sz w:val="24"/>
                <w:szCs w:val="24"/>
                <w:rtl/>
              </w:rPr>
              <w:t xml:space="preserve"> في العروض التقدمية وأن يتواصل الطالب باستخدام خدمات الانترنت </w:t>
            </w:r>
            <w:r w:rsidRPr="00DD7782">
              <w:rPr>
                <w:rFonts w:ascii="Times New Roman" w:eastAsia="Times New Roman" w:hAnsi="Times New Roman" w:cs="Times New Roman" w:hint="cs"/>
                <w:sz w:val="24"/>
                <w:szCs w:val="24"/>
                <w:rtl/>
              </w:rPr>
              <w:t>والبريد الالكتروني</w:t>
            </w:r>
            <w:r w:rsidRPr="00DD7782">
              <w:rPr>
                <w:rFonts w:ascii="Times New Roman" w:eastAsia="Times New Roman" w:hAnsi="Times New Roman" w:cs="Times New Roman"/>
                <w:sz w:val="24"/>
                <w:szCs w:val="24"/>
                <w:rtl/>
              </w:rPr>
              <w:t xml:space="preserve"> واستخدام الطالب شبكات المعلومات </w:t>
            </w:r>
            <w:r w:rsidRPr="00DD7782">
              <w:rPr>
                <w:rFonts w:ascii="Times New Roman" w:eastAsia="Times New Roman" w:hAnsi="Times New Roman" w:cs="Times New Roman" w:hint="cs"/>
                <w:sz w:val="24"/>
                <w:szCs w:val="24"/>
                <w:rtl/>
              </w:rPr>
              <w:t>ومحركات البحث</w:t>
            </w:r>
            <w:r w:rsidRPr="00DD7782">
              <w:rPr>
                <w:rFonts w:ascii="Times New Roman" w:eastAsia="Times New Roman" w:hAnsi="Times New Roman" w:cs="Times New Roman"/>
                <w:sz w:val="24"/>
                <w:szCs w:val="24"/>
                <w:rtl/>
              </w:rPr>
              <w:t xml:space="preserve"> في جمع المعلومات، وأيضا على أنظمة التعلم الالكتروني في التعليم عن بعد.</w:t>
            </w:r>
          </w:p>
        </w:tc>
      </w:tr>
      <w:tr w:rsidR="008F2DA0" w:rsidRPr="00DD7782" w:rsidTr="004F1828">
        <w:tc>
          <w:tcPr>
            <w:tcW w:w="9639" w:type="dxa"/>
            <w:gridSpan w:val="2"/>
            <w:shd w:val="clear" w:color="auto" w:fill="76923C"/>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level (2) First Year</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tl/>
              </w:rPr>
              <w:t>المدخل إلى الثقافة الإسلامية    (111 سلم-2)</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tc>
        <w:tc>
          <w:tcPr>
            <w:tcW w:w="7371" w:type="dxa"/>
            <w:tcBorders>
              <w:left w:val="nil"/>
            </w:tcBorders>
            <w:shd w:val="clear" w:color="auto" w:fill="auto"/>
          </w:tcPr>
          <w:p w:rsidR="008F2DA0" w:rsidRPr="00DD7782" w:rsidRDefault="008F2DA0" w:rsidP="004F1828">
            <w:pPr>
              <w:bidi w:val="0"/>
              <w:spacing w:after="0" w:line="240" w:lineRule="auto"/>
              <w:jc w:val="right"/>
              <w:rPr>
                <w:rFonts w:ascii="Times New Roman" w:eastAsia="Times New Roman" w:hAnsi="Times New Roman" w:cs="Times New Roman"/>
                <w:sz w:val="24"/>
                <w:szCs w:val="24"/>
                <w:rtl/>
              </w:rPr>
            </w:pPr>
            <w:r w:rsidRPr="00DD7782">
              <w:rPr>
                <w:rFonts w:ascii="Times New Roman" w:eastAsia="Times New Roman" w:hAnsi="Times New Roman" w:cs="Times New Roman"/>
                <w:sz w:val="24"/>
                <w:szCs w:val="24"/>
                <w:rtl/>
              </w:rPr>
              <w:t>يلقي المقرر الضوء على أهمية الثقافة الإسلامية ومصادرها، الخصائص العامة للإسلام وأركان الإيمان. كما انه يوضح أيضا نواقص الإيمان وما ينافي كماله الواجب وكيفية الوقاية من هذه النواقص بالإضافة إلى التعريف بخطورة التكفير وضوابطه.</w:t>
            </w:r>
          </w:p>
          <w:p w:rsidR="008F2DA0" w:rsidRPr="00DD7782" w:rsidRDefault="008F2DA0" w:rsidP="004F1828">
            <w:pPr>
              <w:bidi w:val="0"/>
              <w:spacing w:after="0" w:line="240" w:lineRule="auto"/>
              <w:jc w:val="center"/>
              <w:rPr>
                <w:rFonts w:ascii="Times New Roman" w:eastAsia="Times New Roman" w:hAnsi="Times New Roman" w:cs="Times New Roman"/>
                <w:sz w:val="24"/>
                <w:szCs w:val="24"/>
              </w:rPr>
            </w:pP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tl/>
              </w:rPr>
            </w:pPr>
            <w:r w:rsidRPr="00DD7782">
              <w:rPr>
                <w:rFonts w:ascii="Times New Roman" w:eastAsia="Times New Roman" w:hAnsi="Times New Roman" w:cs="Times New Roman"/>
                <w:b/>
                <w:bCs/>
                <w:sz w:val="24"/>
                <w:szCs w:val="24"/>
                <w:rtl/>
              </w:rPr>
              <w:t>المهارات اللغوية</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tl/>
              </w:rPr>
              <w:t>(</w:t>
            </w:r>
            <w:r w:rsidRPr="00DD7782">
              <w:rPr>
                <w:rFonts w:ascii="Times New Roman" w:eastAsia="Times New Roman" w:hAnsi="Times New Roman" w:cs="Times New Roman" w:hint="cs"/>
                <w:b/>
                <w:bCs/>
                <w:sz w:val="24"/>
                <w:szCs w:val="24"/>
                <w:rtl/>
              </w:rPr>
              <w:t>201 عرب</w:t>
            </w:r>
            <w:r w:rsidRPr="00DD7782">
              <w:rPr>
                <w:rFonts w:ascii="Times New Roman" w:eastAsia="Times New Roman" w:hAnsi="Times New Roman" w:cs="Times New Roman"/>
                <w:b/>
                <w:bCs/>
                <w:sz w:val="24"/>
                <w:szCs w:val="24"/>
                <w:rtl/>
              </w:rPr>
              <w:t>-2)</w:t>
            </w:r>
          </w:p>
        </w:tc>
        <w:tc>
          <w:tcPr>
            <w:tcW w:w="7371" w:type="dxa"/>
            <w:shd w:val="clear" w:color="auto" w:fill="E6EED5"/>
          </w:tcPr>
          <w:p w:rsidR="008F2DA0" w:rsidRPr="00DD7782" w:rsidRDefault="008F2DA0" w:rsidP="004F1828">
            <w:pPr>
              <w:bidi w:val="0"/>
              <w:spacing w:after="0" w:line="240" w:lineRule="auto"/>
              <w:jc w:val="right"/>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tl/>
              </w:rPr>
              <w:t xml:space="preserve">يشتمل المقرر على مراجعة عامة لقواعد الإعراب، أقسام الكلمة وأبواب الإعراب بالإضافة إلى أحكام العدد ودلالات الألفاظ كما يتناول أيضا قضية الأخطاء </w:t>
            </w:r>
            <w:r w:rsidRPr="00DD7782">
              <w:rPr>
                <w:rFonts w:ascii="Times New Roman" w:eastAsia="Times New Roman" w:hAnsi="Times New Roman" w:cs="Times New Roman" w:hint="cs"/>
                <w:sz w:val="24"/>
                <w:szCs w:val="24"/>
                <w:rtl/>
              </w:rPr>
              <w:t>الشائعة كيفية</w:t>
            </w:r>
            <w:r w:rsidRPr="00DD7782">
              <w:rPr>
                <w:rFonts w:ascii="Times New Roman" w:eastAsia="Times New Roman" w:hAnsi="Times New Roman" w:cs="Times New Roman"/>
                <w:sz w:val="24"/>
                <w:szCs w:val="24"/>
                <w:rtl/>
              </w:rPr>
              <w:t xml:space="preserve"> البحث عن الألفاظ في </w:t>
            </w:r>
            <w:r w:rsidRPr="00DD7782">
              <w:rPr>
                <w:rFonts w:ascii="Times New Roman" w:eastAsia="Times New Roman" w:hAnsi="Times New Roman" w:cs="Times New Roman" w:hint="cs"/>
                <w:sz w:val="24"/>
                <w:szCs w:val="24"/>
                <w:rtl/>
              </w:rPr>
              <w:t>المعجمات</w:t>
            </w:r>
            <w:r w:rsidRPr="00DD7782">
              <w:rPr>
                <w:rFonts w:ascii="Times New Roman" w:eastAsia="Times New Roman" w:hAnsi="Times New Roman" w:cs="Times New Roman"/>
                <w:sz w:val="24"/>
                <w:szCs w:val="24"/>
                <w:rtl/>
              </w:rPr>
              <w:t xml:space="preserve"> اللغوية والتعريف ببعض أعلام اللغة العربية. </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Medical Terminology</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(143 TRM-2)</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lastRenderedPageBreak/>
              <w:t xml:space="preserve">This course includes new medical terms that are related to different body systems also provides  students with the skills of writing short medical situation and medical reports by using suitable medical terms. </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Anatomy&amp; Physiology(1) (112 ANT-4)</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describes body organs, survival needs of the body and it differentiates between types of tissues, bones, muscles and joints. The course also focuses on the anatomy and physiology of cardiovascular and immune system.    </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Chemistry for nursing</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(141 CHT-2</w:t>
            </w:r>
            <w:r w:rsidRPr="00DD7782">
              <w:rPr>
                <w:rFonts w:ascii="Times New Roman" w:eastAsia="Times New Roman" w:hAnsi="Times New Roman" w:cs="Times New Roman"/>
                <w:b/>
                <w:bCs/>
                <w:sz w:val="24"/>
                <w:szCs w:val="24"/>
                <w:rtl/>
              </w:rPr>
              <w:t>(</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 The course deals with the principles of chemistry, that integrated with other applied sciences and its impaction on nursing. In addition, it describes the modern atomic theory, different types of atoms, molecules and chemical bonds as well as safe handling of equipment and reagents during applied laboratory.</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Physics for nursing</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(142 PHY-2)</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 This course involves basics of physics such as work, energy, heat and temperature, properties of liquids and gases, blood pressure, electricity, elasticity and motion. In addition, the course highlights on the physics of hearing and vision. In addition, it gives introduction in nuclear physics. </w:t>
            </w:r>
          </w:p>
        </w:tc>
      </w:tr>
      <w:tr w:rsidR="008F2DA0" w:rsidRPr="00DD7782" w:rsidTr="004F1828">
        <w:tc>
          <w:tcPr>
            <w:tcW w:w="9639" w:type="dxa"/>
            <w:gridSpan w:val="2"/>
            <w:shd w:val="clear" w:color="auto" w:fill="76923C"/>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Level (3)Second Year</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Islamic Culture</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(112 ISL-2)</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bCs/>
                <w:sz w:val="24"/>
                <w:szCs w:val="24"/>
              </w:rPr>
            </w:pPr>
            <w:r w:rsidRPr="00DD7782">
              <w:rPr>
                <w:rFonts w:ascii="Times New Roman" w:eastAsia="Times New Roman" w:hAnsi="Times New Roman" w:cs="Times New Roman"/>
                <w:bCs/>
                <w:sz w:val="24"/>
                <w:szCs w:val="24"/>
              </w:rPr>
              <w:t>This course highlights the characteristics of the Muslim community and the foundations on which it is based, and means of social cohesion.  The course demonstrates the role of women in building a family and community formation in addition to guidance of Islam   in matters of marriage, which helps to save integrity and stability of the family, which leads to cohesion and strengthen the community.</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Arabic language</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(202 ARAB-2)</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bCs/>
                <w:sz w:val="24"/>
                <w:szCs w:val="24"/>
              </w:rPr>
            </w:pPr>
            <w:r w:rsidRPr="00DD7782">
              <w:rPr>
                <w:rFonts w:ascii="Times New Roman" w:eastAsia="Times New Roman" w:hAnsi="Times New Roman" w:cs="Times New Roman"/>
                <w:bCs/>
                <w:sz w:val="24"/>
                <w:szCs w:val="24"/>
              </w:rPr>
              <w:t>This course will help in development of positive trends among students about the language in the written part. This course enables students to address individual and official bodies decent manner free from errors besides the development of the ability to link between thought and phrases in the positions of linguistic communication.</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Nursing Ethics</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w:t>
            </w:r>
            <w:r w:rsidRPr="00DD7782">
              <w:rPr>
                <w:rFonts w:ascii="Times New Roman" w:eastAsia="Times New Roman" w:hAnsi="Times New Roman" w:cs="Times New Roman" w:hint="cs"/>
                <w:b/>
                <w:bCs/>
                <w:sz w:val="24"/>
                <w:szCs w:val="24"/>
                <w:rtl/>
              </w:rPr>
              <w:t>214</w:t>
            </w:r>
            <w:r w:rsidRPr="00DD7782">
              <w:rPr>
                <w:rFonts w:ascii="Times New Roman" w:eastAsia="Times New Roman" w:hAnsi="Times New Roman" w:cs="Times New Roman"/>
                <w:b/>
                <w:bCs/>
                <w:sz w:val="24"/>
                <w:szCs w:val="24"/>
              </w:rPr>
              <w:t>ETH -1)</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bCs/>
                <w:sz w:val="24"/>
                <w:szCs w:val="24"/>
              </w:rPr>
            </w:pPr>
            <w:r w:rsidRPr="00DD7782">
              <w:rPr>
                <w:rFonts w:ascii="Times New Roman" w:eastAsia="Times New Roman" w:hAnsi="Times New Roman" w:cs="Times New Roman"/>
                <w:bCs/>
                <w:sz w:val="24"/>
                <w:szCs w:val="24"/>
              </w:rPr>
              <w:t>This course includes description of the history of nursing profession, characteristics of nursing, definition of nursing ethics and other key terms. The course contains knowledge about code of ethics, types of ethics, ethical principles, professional laws and illegal practices.</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Anatomy and physiology (2) (213ANT-3)</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enables the student to understand the normal functions and the anatomical structures of body organs and systems. In addition, students will acquire skills needed to deal with the common lab problems and situations facing them along their practical life followers of the physiological bases.</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First aid</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(218AID -2)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The course deals with the basic concepts and principles of first aid and CPR that helps the student to acquire knowledge about safety measurements and infection control. Through the practical part, students can examine and assess the victims effectively and acquire the basic skills in dealing with the common first aid emergencies.</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Health Assessment</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(220NUR-2)</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bCs/>
                <w:sz w:val="24"/>
                <w:szCs w:val="24"/>
              </w:rPr>
            </w:pPr>
            <w:r w:rsidRPr="00DD7782">
              <w:rPr>
                <w:rFonts w:ascii="Times New Roman" w:eastAsia="Times New Roman" w:hAnsi="Times New Roman" w:cs="Times New Roman"/>
                <w:sz w:val="24"/>
                <w:szCs w:val="24"/>
              </w:rPr>
              <w:t>The course deals with the principles of interviewing techniques in assessing patient health status. The course focuses on the skills required in performing fundamental techniques of health assessment, as well as interpretation of findings of health assessment for both adult and pediatric clients in various health settings.</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lastRenderedPageBreak/>
              <w:t>Psychosocial cultural variations of health (222SOC-2)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deals with the study of different concepts of psychology and its application in patient care and education. In addition, the course involves cultural aspects of nursing care for culturally diverse individuals, families and communities.</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Quality management (225QUA-2)</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is designed to provide the students with the basic concepts of total quality management and the administrative process. The course demonstrates the stages and tools of quality management in addition to its application in health care.</w:t>
            </w:r>
            <w:r w:rsidRPr="00DD7782">
              <w:rPr>
                <w:rFonts w:ascii="Times New Roman" w:eastAsia="Times New Roman" w:hAnsi="Times New Roman" w:cs="Times New Roman"/>
                <w:sz w:val="24"/>
                <w:szCs w:val="24"/>
              </w:rPr>
              <w:tab/>
            </w:r>
          </w:p>
        </w:tc>
      </w:tr>
      <w:tr w:rsidR="008F2DA0" w:rsidRPr="00DD7782" w:rsidTr="004F1828">
        <w:tc>
          <w:tcPr>
            <w:tcW w:w="9639" w:type="dxa"/>
            <w:gridSpan w:val="2"/>
            <w:shd w:val="clear" w:color="auto" w:fill="76923C"/>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Level (4)Second Year</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Islamic culture 3 (113ISL-3)</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describes the dimensions of economical Islam and aspect of similarities and differentiation toward other. The course identifies the basic economical Islam system and its distribution as well as the opinions of economical Islam toward some community issues as banks and insurances.</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Biochemistry ( 249 BIO-2)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is designed to familiarize the students with chemistry of the main bimolecular: carbohydrate, lipids, proteins and nucleic acids regarding their structure, classification and function and realize the biological roles .In addition, characteristics of enzymes as well as understand the integration of body metabolism. </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Microbiology &amp; Parasitology (250MIC-3)</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helps students to acquire knowledge about the basic features of general bacteriology, virology and mycology and an understanding of the immune system, its protective functions and its role in the pathophysiology of infectious and non-infectious diseases. </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Nutrition ( 251 NUT-2)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is designed to provide familiarization with nutritional elements: macronutrients (carbohydrate, lipids, and proteins) and micronutrients (vitamins and minerals) regarding their structure, classification, function, digestion, requirements according to nutritional guide and food sources as well as determination of caloric requirements. Then review the different nutritional status and related definition.</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Fundamentals of nursing (211 NUR -8)</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is designed to provide the student with basic knowledge and practice required for applying nursing care modalities for the well and ill individuals. The course provides the students with the scientific principles underlying the intervention of basic nursing procedures in a supervised laboratory and clinical settings.  </w:t>
            </w:r>
          </w:p>
        </w:tc>
      </w:tr>
      <w:tr w:rsidR="008F2DA0" w:rsidRPr="00DD7782" w:rsidTr="004F1828">
        <w:tc>
          <w:tcPr>
            <w:tcW w:w="9639" w:type="dxa"/>
            <w:gridSpan w:val="2"/>
            <w:shd w:val="clear" w:color="auto" w:fill="76923C"/>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Level (5)Third Year</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Pathology ( 321 PAT -3)</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is a continuation to anatomy and physiology courses and includes the description of the diseases regarding to their etiology, clinical symptoms, microscopic appearance and some complications.</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Pharmacology</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(215 PHA -2)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describes the general principle of pharmacology, drug preparation; administration of drug, as well as the therapeutic effects and adverse effects .In addition, this course will focus on the categories of drugs acting on different organs and systems.</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 xml:space="preserve">Medical Surgical Nursing(1) </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(316 NUR – 10)</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includes critical thinking, Pre-operative care assessment and management of patients with digestive disorders, endocrine disorders, respiratory disorders, cardiovascular disorders, hepatic disorders, and biliary disorders. In addition, the course helps students to acquire knowledge that needed in providing nursing care for medical and surgical patients.</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lastRenderedPageBreak/>
              <w:t>Teaching and learning Principles ( 354 LRN-1)</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will focus on the study of the organization &amp; methods of teaching and learning strategies, which achieve the educational objectives it, discusses the advantages and disadvantages of different teaching methods and evaluation system.</w:t>
            </w:r>
          </w:p>
        </w:tc>
      </w:tr>
      <w:tr w:rsidR="008F2DA0" w:rsidRPr="00DD7782" w:rsidTr="004F1828">
        <w:tc>
          <w:tcPr>
            <w:tcW w:w="9639" w:type="dxa"/>
            <w:gridSpan w:val="2"/>
            <w:shd w:val="clear" w:color="auto" w:fill="76923C"/>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Level (6) Third Year</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 xml:space="preserve">Medical Surgical </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Nursing( 2)</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(317 NUR-4)</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will enable the students to understand the assessment, care and management of patients with different disorders, and implement clinical procedure for patients with medical and surgical problems by using the nursing process as a framework.</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Critical care nursing</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(319 NUR-4)</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includes assessment and care of critically ill patients, assessment and managements of patient with the respiratory, gastrointestinal, liver, urinary, neurological, metabolic, and endocrine disorders. In addition, care of patients undergoing cardiac surgery and burned patients.</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Mental Health Nursing</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( 323NUR-4)</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includes the basic concepts of mental health nursing; internalize the principles of ethical and legal consideration of mental health nursing. In addition, recognizing early signs, causes, classifications and treatment of different psychotic &amp; neurotic disorders, more over demonstrating use of different methods of psychiatric treatment modalities.</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Health education</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(326EDU-2)</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enables the student to acquire knowledge related to basic concepts of health, health promotion and health education. In addition, planning for health education programs and applies it in health services for health promotion of individual, family &amp; community.</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Growth &amp; development</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(332GRO-2)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includes basic knowledge about human growth and development. The course help students to understand the stages of growth throughout life span beside to discuss the role of the nurse – midwife in prevention of abnormalities during life span.</w:t>
            </w:r>
          </w:p>
        </w:tc>
      </w:tr>
      <w:tr w:rsidR="008F2DA0" w:rsidRPr="00DD7782" w:rsidTr="004F1828">
        <w:tc>
          <w:tcPr>
            <w:tcW w:w="9639" w:type="dxa"/>
            <w:gridSpan w:val="2"/>
            <w:shd w:val="clear" w:color="auto" w:fill="76923C"/>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Level (7) Fourth Year</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Islamic Culture (4) (114ISL-4)</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enables the students to acquire knowledge related to Islamic system and its comprehensive view to dimensions of life. This course includes effect of Islam on individuals and community life, in addition, identification of human rights in as well as supervene rights in Islamic legislation.  </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Obstetrics &amp;GynaecologyNursing (431NUR-7)</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The course helps students to acquire knowledge that needed in providing nursing care for the woman during normal and abnormal aspects of the maternity cycle and apply the nursing process to assess, plan and implement the quality care for women during their reproductive utilizing cycle. It also considers neonate assessment and gynecological conditions of women in different stages of their lives.</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Pediatrics' Nursing (433NUR-7)</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u w:val="single"/>
              </w:rPr>
            </w:pPr>
            <w:r w:rsidRPr="00DD7782">
              <w:rPr>
                <w:rFonts w:ascii="Times New Roman" w:eastAsia="Times New Roman" w:hAnsi="Times New Roman" w:cs="Times New Roman"/>
                <w:sz w:val="24"/>
                <w:szCs w:val="24"/>
              </w:rPr>
              <w:t>The course includes description of all stages of the children growth and development as well as nursing management for various pediatric disorders from newborn stage to adolescence.</w:t>
            </w:r>
          </w:p>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In addition, the course helps students to identify any abnormalities of growth and development among children, as well as caring of them.</w:t>
            </w:r>
          </w:p>
        </w:tc>
      </w:tr>
      <w:tr w:rsidR="008F2DA0" w:rsidRPr="00DD7782" w:rsidTr="004F1828">
        <w:tc>
          <w:tcPr>
            <w:tcW w:w="9639" w:type="dxa"/>
            <w:gridSpan w:val="2"/>
            <w:shd w:val="clear" w:color="auto" w:fill="76923C"/>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level (8) Fourth Year</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Community health nursing (424 NUR-5)</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is designed to provide the students with concepts of socio-cultural influences on community health nursing, principles of community assessment, health promotion activities in health and </w:t>
            </w:r>
            <w:r w:rsidRPr="00DD7782">
              <w:rPr>
                <w:rFonts w:ascii="Times New Roman" w:eastAsia="Times New Roman" w:hAnsi="Times New Roman" w:cs="Times New Roman"/>
                <w:sz w:val="24"/>
                <w:szCs w:val="24"/>
              </w:rPr>
              <w:lastRenderedPageBreak/>
              <w:t>illness. In addition, the course focus on school health program, different occupational health problems as well as concept of community crisis and family health.</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lastRenderedPageBreak/>
              <w:t>Biostatistics &amp; epidemiology  (425 STA-2)</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In this course enables the students to identify the basic statistical concepts, types of data collections, analysis and interpretation, measures of central tendency, variability and dispersion. The course includes principles of disease transmission and prevention, different types of Epidemiological studies as well as differentiation between communicable and non-communicable diseases. </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Research Methods for            Nursing (452 RES-2)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In this course, students will be familiar with research process, formulate research problem, and converting it into research objectives, questions and hypothesis. In addition, reviewing the available literature, constructing conceptual and theoretical framework, collecting and writing research proposal.</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Nursing administration</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(453 ADM-4)</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 xml:space="preserve">This course enables students to become familiar with management process and functions that include; planning, organizing, staffing, directing and controlling. The course provides students with knowledge and practice regarding different management skills throughout management functions; in addition, applying duties and responsibilities of first line nurse manager. </w:t>
            </w:r>
          </w:p>
        </w:tc>
      </w:tr>
      <w:tr w:rsidR="008F2DA0" w:rsidRPr="00DD7782" w:rsidTr="004F1828">
        <w:tc>
          <w:tcPr>
            <w:tcW w:w="2268" w:type="dxa"/>
            <w:shd w:val="clear" w:color="auto" w:fill="E6EED5"/>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Graduation project</w:t>
            </w:r>
          </w:p>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(456 PRO-2)</w:t>
            </w:r>
          </w:p>
        </w:tc>
        <w:tc>
          <w:tcPr>
            <w:tcW w:w="7371" w:type="dxa"/>
            <w:shd w:val="clear" w:color="auto" w:fill="E6EED5"/>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This course is designed to provide the students with the opportunity to explore and study an area of clinical nursing practice, nursing education or nursing administration, under the guidance of the instructor. The learners will formulate scientific project incorporating advanced nursing knowledge and nursing research.</w:t>
            </w:r>
          </w:p>
        </w:tc>
      </w:tr>
      <w:tr w:rsidR="008F2DA0" w:rsidRPr="00DD7782" w:rsidTr="004F1828">
        <w:tc>
          <w:tcPr>
            <w:tcW w:w="2268" w:type="dxa"/>
            <w:tcBorders>
              <w:right w:val="nil"/>
            </w:tcBorders>
            <w:shd w:val="clear" w:color="auto" w:fill="auto"/>
          </w:tcPr>
          <w:p w:rsidR="008F2DA0" w:rsidRPr="00DD7782" w:rsidRDefault="008F2DA0" w:rsidP="004F1828">
            <w:pPr>
              <w:bidi w:val="0"/>
              <w:spacing w:after="0" w:line="240" w:lineRule="auto"/>
              <w:jc w:val="center"/>
              <w:rPr>
                <w:rFonts w:ascii="Times New Roman" w:eastAsia="Times New Roman" w:hAnsi="Times New Roman" w:cs="Times New Roman"/>
                <w:b/>
                <w:bCs/>
                <w:sz w:val="24"/>
                <w:szCs w:val="24"/>
              </w:rPr>
            </w:pPr>
            <w:r w:rsidRPr="00DD7782">
              <w:rPr>
                <w:rFonts w:ascii="Times New Roman" w:eastAsia="Times New Roman" w:hAnsi="Times New Roman" w:cs="Times New Roman"/>
                <w:b/>
                <w:bCs/>
                <w:sz w:val="24"/>
                <w:szCs w:val="24"/>
              </w:rPr>
              <w:t>Internship</w:t>
            </w:r>
          </w:p>
        </w:tc>
        <w:tc>
          <w:tcPr>
            <w:tcW w:w="7371" w:type="dxa"/>
            <w:tcBorders>
              <w:left w:val="nil"/>
            </w:tcBorders>
            <w:shd w:val="clear" w:color="auto" w:fill="auto"/>
          </w:tcPr>
          <w:p w:rsidR="008F2DA0" w:rsidRPr="00DD7782" w:rsidRDefault="008F2DA0" w:rsidP="004F1828">
            <w:pPr>
              <w:bidi w:val="0"/>
              <w:spacing w:after="0" w:line="240" w:lineRule="auto"/>
              <w:rPr>
                <w:rFonts w:ascii="Times New Roman" w:eastAsia="Times New Roman" w:hAnsi="Times New Roman" w:cs="Times New Roman"/>
                <w:sz w:val="24"/>
                <w:szCs w:val="24"/>
              </w:rPr>
            </w:pPr>
            <w:r w:rsidRPr="00DD7782">
              <w:rPr>
                <w:rFonts w:ascii="Times New Roman" w:eastAsia="Times New Roman" w:hAnsi="Times New Roman" w:cs="Times New Roman"/>
                <w:sz w:val="24"/>
                <w:szCs w:val="24"/>
              </w:rPr>
              <w:t>The internship program is an in-service educational program for role adjustment. It was intended to help students’ interns to build their confidence by giving them the opportunity for integrating knowledge, skills and attitudes to promote competence in nursing practice in different clinical settings. In addition, the program promoting a high standard of safe, effective nursing practices.</w:t>
            </w:r>
          </w:p>
        </w:tc>
      </w:tr>
    </w:tbl>
    <w:p w:rsidR="008F2DA0" w:rsidRPr="00DD7782" w:rsidRDefault="008F2DA0" w:rsidP="008F2DA0">
      <w:pPr>
        <w:tabs>
          <w:tab w:val="left" w:pos="2661"/>
        </w:tabs>
        <w:spacing w:before="100" w:beforeAutospacing="1" w:after="100" w:afterAutospacing="1" w:line="360" w:lineRule="auto"/>
        <w:jc w:val="center"/>
        <w:rPr>
          <w:rFonts w:ascii="Times New Roman" w:eastAsia="Times New Roman" w:hAnsi="Times New Roman" w:cs="Times New Roman"/>
          <w:sz w:val="28"/>
          <w:szCs w:val="28"/>
          <w:rtl/>
        </w:rPr>
      </w:pPr>
    </w:p>
    <w:p w:rsidR="00E4702F" w:rsidRPr="008F2DA0" w:rsidRDefault="00E4702F"/>
    <w:sectPr w:rsidR="00E4702F" w:rsidRPr="008F2DA0" w:rsidSect="00C73D4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DA0"/>
    <w:rsid w:val="00664A9A"/>
    <w:rsid w:val="008F2DA0"/>
    <w:rsid w:val="00C73D4B"/>
    <w:rsid w:val="00E470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4817D-C228-406A-87D6-506FFD917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DA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2246</Words>
  <Characters>12805</Characters>
  <Application>Microsoft Office Word</Application>
  <DocSecurity>0</DocSecurity>
  <Lines>106</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 ahmed al obothani</dc:creator>
  <cp:keywords/>
  <dc:description/>
  <cp:lastModifiedBy>aisha ahmed al obothani</cp:lastModifiedBy>
  <cp:revision>2</cp:revision>
  <dcterms:created xsi:type="dcterms:W3CDTF">2017-05-24T09:14:00Z</dcterms:created>
  <dcterms:modified xsi:type="dcterms:W3CDTF">2017-05-24T09:14:00Z</dcterms:modified>
</cp:coreProperties>
</file>